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666666"/>
          <w:sz w:val="72"/>
          <w:szCs w:val="7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666666"/>
          <w:sz w:val="72"/>
          <w:szCs w:val="7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color w:val="6d9eeb"/>
          <w:sz w:val="72"/>
          <w:szCs w:val="72"/>
        </w:rPr>
      </w:pPr>
      <w:r w:rsidDel="00000000" w:rsidR="00000000" w:rsidRPr="00000000">
        <w:rPr>
          <w:b w:val="1"/>
          <w:color w:val="666666"/>
          <w:sz w:val="60"/>
          <w:szCs w:val="60"/>
          <w:rtl w:val="0"/>
        </w:rPr>
        <w:t xml:space="preserve">Social Media Strategy</w:t>
      </w:r>
      <w:r w:rsidDel="00000000" w:rsidR="00000000" w:rsidRPr="00000000">
        <w:rPr>
          <w:b w:val="1"/>
          <w:color w:val="6d9eeb"/>
          <w:sz w:val="72"/>
          <w:szCs w:val="72"/>
          <w:rtl w:val="0"/>
        </w:rPr>
        <w:t xml:space="preserve">:</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spacing w:after="80" w:before="360" w:lineRule="auto"/>
        <w:contextualSpacing w:val="0"/>
        <w:jc w:val="center"/>
        <w:rPr/>
      </w:pPr>
      <w:bookmarkStart w:colFirst="0" w:colLast="0" w:name="_144odrw0mb98" w:id="0"/>
      <w:bookmarkEnd w:id="0"/>
      <w:r w:rsidDel="00000000" w:rsidR="00000000" w:rsidRPr="00000000">
        <w:rPr>
          <w:rtl w:val="0"/>
        </w:rPr>
        <w:t xml:space="preserve">Social Media Monitoring &amp; Measurement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666666"/>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color w:val="666666"/>
          <w:sz w:val="48"/>
          <w:szCs w:val="48"/>
        </w:rPr>
      </w:pPr>
      <w:r w:rsidDel="00000000" w:rsidR="00000000" w:rsidRPr="00000000">
        <w:rPr>
          <w:b w:val="1"/>
          <w:i w:val="1"/>
          <w:color w:val="666666"/>
          <w:sz w:val="48"/>
          <w:szCs w:val="48"/>
        </w:rPr>
        <w:drawing>
          <wp:inline distB="114300" distT="114300" distL="114300" distR="114300">
            <wp:extent cx="4900988" cy="3290888"/>
            <wp:effectExtent b="0" l="0" r="0" t="0"/>
            <wp:docPr id="7" name="image23.jpg"/>
            <a:graphic>
              <a:graphicData uri="http://schemas.openxmlformats.org/drawingml/2006/picture">
                <pic:pic>
                  <pic:nvPicPr>
                    <pic:cNvPr id="0" name="image23.jpg"/>
                    <pic:cNvPicPr preferRelativeResize="0"/>
                  </pic:nvPicPr>
                  <pic:blipFill>
                    <a:blip r:embed="rId6"/>
                    <a:srcRect b="0" l="0" r="0" t="0"/>
                    <a:stretch>
                      <a:fillRect/>
                    </a:stretch>
                  </pic:blipFill>
                  <pic:spPr>
                    <a:xfrm>
                      <a:off x="0" y="0"/>
                      <a:ext cx="4900988" cy="3290888"/>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666666"/>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b w:val="1"/>
          <w:color w:val="666666"/>
          <w:sz w:val="72"/>
          <w:szCs w:val="7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color w:val="666666"/>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434343"/>
        </w:rPr>
      </w:pPr>
      <w:r w:rsidDel="00000000" w:rsidR="00000000" w:rsidRPr="00000000">
        <w:rPr>
          <w:b w:val="1"/>
          <w:color w:val="434343"/>
          <w:rtl w:val="0"/>
        </w:rPr>
        <w:t xml:space="preserve">Social Media Monitoring &amp; Measurement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color w:val="434343"/>
          <w:rtl w:val="0"/>
        </w:rPr>
        <w:t xml:space="preserve">Monitoring</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360" w:lineRule="auto"/>
        <w:ind w:left="1440" w:hanging="360"/>
        <w:rPr/>
      </w:pPr>
      <w:r w:rsidDel="00000000" w:rsidR="00000000" w:rsidRPr="00000000">
        <w:rPr>
          <w:color w:val="434343"/>
          <w:rtl w:val="0"/>
        </w:rPr>
        <w:t xml:space="preserve">Technology</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360" w:lineRule="auto"/>
        <w:ind w:left="1440" w:hanging="360"/>
        <w:rPr/>
      </w:pPr>
      <w:r w:rsidDel="00000000" w:rsidR="00000000" w:rsidRPr="00000000">
        <w:rPr>
          <w:color w:val="434343"/>
          <w:rtl w:val="0"/>
        </w:rPr>
        <w:t xml:space="preserve">Engagement Measures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360" w:lineRule="auto"/>
        <w:ind w:left="1440" w:hanging="360"/>
        <w:rPr/>
      </w:pPr>
      <w:r w:rsidDel="00000000" w:rsidR="00000000" w:rsidRPr="00000000">
        <w:rPr>
          <w:color w:val="434343"/>
          <w:rtl w:val="0"/>
        </w:rPr>
        <w:t xml:space="preserve">Strategy &amp; Usage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color w:val="434343"/>
          <w:rtl w:val="0"/>
        </w:rPr>
        <w:t xml:space="preserve">Measurement &amp; Reporting</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360" w:lineRule="auto"/>
        <w:ind w:left="1440" w:hanging="360"/>
        <w:rPr/>
      </w:pPr>
      <w:r w:rsidDel="00000000" w:rsidR="00000000" w:rsidRPr="00000000">
        <w:rPr>
          <w:color w:val="434343"/>
          <w:rtl w:val="0"/>
        </w:rPr>
        <w:t xml:space="preserve">Technology</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360" w:lineRule="auto"/>
        <w:ind w:left="1440" w:hanging="360"/>
        <w:rPr/>
      </w:pPr>
      <w:r w:rsidDel="00000000" w:rsidR="00000000" w:rsidRPr="00000000">
        <w:rPr>
          <w:color w:val="434343"/>
          <w:rtl w:val="0"/>
        </w:rPr>
        <w:t xml:space="preserve">Engagement Measures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line="360" w:lineRule="auto"/>
        <w:ind w:left="1440" w:hanging="360"/>
        <w:rPr/>
      </w:pPr>
      <w:r w:rsidDel="00000000" w:rsidR="00000000" w:rsidRPr="00000000">
        <w:rPr>
          <w:color w:val="434343"/>
          <w:rtl w:val="0"/>
        </w:rPr>
        <w:t xml:space="preserve">Strategy &amp; Usage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color w:val="43434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bookmarkStart w:colFirst="0" w:colLast="0" w:name="_uumia1ejiehj" w:id="1"/>
      <w:bookmarkEnd w:id="1"/>
      <w:r w:rsidDel="00000000" w:rsidR="00000000" w:rsidRPr="00000000">
        <w:rPr>
          <w:rtl w:val="0"/>
        </w:rPr>
        <w:t xml:space="preserve">S</w:t>
      </w:r>
      <w:r w:rsidDel="00000000" w:rsidR="00000000" w:rsidRPr="00000000">
        <w:rPr>
          <w:rtl w:val="0"/>
        </w:rPr>
        <w:t xml:space="preserve">ocial Media Monitoring &amp; Measurement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t xml:space="preserve">Social Media creates a mountain of data and mountains of possibilities, but without the proper strategy and technology in place to capture and react to this data a lot of opportunities can go to waste. It’s also important to understand and identify the difference between monitoring and measurement. Both of these functions are important, but they produce very different outputs and require vastly different investments.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b w:val="1"/>
          <w:rtl w:val="0"/>
        </w:rPr>
        <w:t xml:space="preserve">Monitoring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t xml:space="preserve">Externally facing, Social Media Monitoring is the process of watching and monitoring a set of social networks for any activity that mentions your brand, product, service or any other words you may want to be alerted to. Monitoring involves watching activity for which you are NOT in control of, in places that you may not otherwise be aware of. It can produce amazing insights as well as opportunities for digital expansions that you would not normally be privy to. Regularly review and continuously executed social media monitoring can provide information that helps guide strategic business decisions – for example choices regarding where to invest your sales resources based on competitive geographic insights.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b w:val="1"/>
          <w:rtl w:val="0"/>
        </w:rPr>
        <w:t xml:space="preserve">Measurement</w:t>
      </w: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t xml:space="preserve">Inward facing, looking only at the social assets that you own and have control over. Measurement is the process of watching and reporting on the success of all of your engagement across all mediums. It involves retrospectively capturing the metrics on posts and aggregating the data to form a statistical view over a period of time. </w:t>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bookmarkStart w:colFirst="0" w:colLast="0" w:name="_hqvy7eqpy24" w:id="2"/>
      <w:bookmarkEnd w:id="2"/>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bookmarkStart w:colFirst="0" w:colLast="0" w:name="_h6xa0g6qxqwo" w:id="3"/>
      <w:bookmarkEnd w:id="3"/>
      <w:r w:rsidDel="00000000" w:rsidR="00000000" w:rsidRPr="00000000">
        <w:br w:type="page"/>
      </w:r>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bookmarkStart w:colFirst="0" w:colLast="0" w:name="_9wk07oln6azj" w:id="4"/>
      <w:bookmarkEnd w:id="4"/>
      <w:r w:rsidDel="00000000" w:rsidR="00000000" w:rsidRPr="00000000">
        <w:rPr>
          <w:rtl w:val="0"/>
        </w:rPr>
        <w:t xml:space="preserve">1. Monitoring </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contextualSpacing w:val="0"/>
        <w:rPr>
          <w:i w:val="1"/>
          <w:highlight w:val="yellow"/>
        </w:rPr>
      </w:pPr>
      <w:bookmarkStart w:colFirst="0" w:colLast="0" w:name="_9c8a71z3nm0p" w:id="5"/>
      <w:bookmarkEnd w:id="5"/>
      <w:r w:rsidDel="00000000" w:rsidR="00000000" w:rsidRPr="00000000">
        <w:rPr>
          <w:rtl w:val="0"/>
        </w:rPr>
        <w:t xml:space="preserve">1.a. Technology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i w:val="1"/>
        </w:rPr>
      </w:pPr>
      <w:r w:rsidDel="00000000" w:rsidR="00000000" w:rsidRPr="00000000">
        <w:rPr>
          <w:rtl w:val="0"/>
        </w:rPr>
      </w:r>
    </w:p>
    <w:tbl>
      <w:tblPr>
        <w:tblStyle w:val="Table1"/>
        <w:tblW w:w="8640.0" w:type="dxa"/>
        <w:jc w:val="left"/>
        <w:tblInd w:w="8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550"/>
        <w:gridCol w:w="3090"/>
        <w:tblGridChange w:id="0">
          <w:tblGrid>
            <w:gridCol w:w="5550"/>
            <w:gridCol w:w="3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825"/>
              <w:contextualSpacing w:val="0"/>
              <w:rPr>
                <w:b w:val="1"/>
              </w:rPr>
            </w:pPr>
            <w:r w:rsidDel="00000000" w:rsidR="00000000" w:rsidRPr="00000000">
              <w:rPr>
                <w:b w:val="1"/>
                <w:rtl w:val="0"/>
              </w:rPr>
              <w:t xml:space="preserve">Buzznumbers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825"/>
              <w:contextualSpacing w:val="0"/>
              <w:rPr/>
            </w:pPr>
            <w:r w:rsidDel="00000000" w:rsidR="00000000" w:rsidRPr="00000000">
              <w:rPr>
                <w:b w:val="1"/>
                <w:rtl w:val="0"/>
              </w:rPr>
              <w:t xml:space="preserve">URL:</w:t>
            </w:r>
            <w:r w:rsidDel="00000000" w:rsidR="00000000" w:rsidRPr="00000000">
              <w:rPr>
                <w:rtl w:val="0"/>
              </w:rPr>
              <w:t xml:space="preserve"> www.buzznumbers.com.au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825"/>
              <w:contextualSpacing w:val="0"/>
              <w:rPr/>
            </w:pPr>
            <w:r w:rsidDel="00000000" w:rsidR="00000000" w:rsidRPr="00000000">
              <w:rPr>
                <w:b w:val="1"/>
                <w:rtl w:val="0"/>
              </w:rPr>
              <w:t xml:space="preserve">Benefits: </w:t>
            </w:r>
            <w:r w:rsidDel="00000000" w:rsidR="00000000" w:rsidRPr="00000000">
              <w:rPr>
                <w:rtl w:val="0"/>
              </w:rPr>
              <w:t xml:space="preserve">Australian Made, great cross platform.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825"/>
              <w:contextualSpacing w:val="0"/>
              <w:rPr/>
            </w:pPr>
            <w:r w:rsidDel="00000000" w:rsidR="00000000" w:rsidRPr="00000000">
              <w:rPr>
                <w:b w:val="1"/>
                <w:rtl w:val="0"/>
              </w:rPr>
              <w:t xml:space="preserve">Limits: </w:t>
            </w:r>
            <w:r w:rsidDel="00000000" w:rsidR="00000000" w:rsidRPr="00000000">
              <w:rPr>
                <w:rtl w:val="0"/>
              </w:rPr>
              <w:t xml:space="preserve">Some reporting functionality can be limiting.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825"/>
              <w:contextualSpacing w:val="0"/>
              <w:rPr/>
            </w:pPr>
            <w:r w:rsidDel="00000000" w:rsidR="00000000" w:rsidRPr="00000000">
              <w:rPr>
                <w:b w:val="1"/>
                <w:rtl w:val="0"/>
              </w:rPr>
              <w:t xml:space="preserve">Price: </w:t>
            </w:r>
            <w:r w:rsidDel="00000000" w:rsidR="00000000" w:rsidRPr="00000000">
              <w:rPr>
                <w:rtl w:val="0"/>
              </w:rPr>
              <w:t xml:space="preserve">&lt;$800 per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825"/>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rPr>
            </w:pPr>
            <w:r w:rsidDel="00000000" w:rsidR="00000000" w:rsidRPr="00000000">
              <w:rPr>
                <w:i w:val="1"/>
              </w:rPr>
              <w:drawing>
                <wp:inline distB="114300" distT="114300" distL="114300" distR="114300">
                  <wp:extent cx="1330069" cy="928688"/>
                  <wp:effectExtent b="0" l="0" r="0" t="0"/>
                  <wp:docPr id="3" name="image17.jpg"/>
                  <a:graphic>
                    <a:graphicData uri="http://schemas.openxmlformats.org/drawingml/2006/picture">
                      <pic:pic>
                        <pic:nvPicPr>
                          <pic:cNvPr id="0" name="image17.jpg"/>
                          <pic:cNvPicPr preferRelativeResize="0"/>
                        </pic:nvPicPr>
                        <pic:blipFill>
                          <a:blip r:embed="rId7"/>
                          <a:srcRect b="0" l="0" r="0" t="0"/>
                          <a:stretch>
                            <a:fillRect/>
                          </a:stretch>
                        </pic:blipFill>
                        <pic:spPr>
                          <a:xfrm>
                            <a:off x="0" y="0"/>
                            <a:ext cx="1330069" cy="928688"/>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b w:val="1"/>
              </w:rPr>
            </w:pPr>
            <w:r w:rsidDel="00000000" w:rsidR="00000000" w:rsidRPr="00000000">
              <w:rPr>
                <w:b w:val="1"/>
                <w:rtl w:val="0"/>
              </w:rPr>
              <w:t xml:space="preserve">Social Mention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URL: </w:t>
            </w:r>
            <w:r w:rsidDel="00000000" w:rsidR="00000000" w:rsidRPr="00000000">
              <w:rPr>
                <w:rtl w:val="0"/>
              </w:rPr>
              <w:t xml:space="preserve">www.socialmention.com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Benefits: </w:t>
            </w:r>
            <w:r w:rsidDel="00000000" w:rsidR="00000000" w:rsidRPr="00000000">
              <w:rPr>
                <w:rtl w:val="0"/>
              </w:rPr>
              <w:t xml:space="preserve">Free, on-demand and easy to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Limits: </w:t>
            </w:r>
            <w:r w:rsidDel="00000000" w:rsidR="00000000" w:rsidRPr="00000000">
              <w:rPr>
                <w:rtl w:val="0"/>
              </w:rPr>
              <w:t xml:space="preserve">Non-perpetual, only searched upon request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Price: </w:t>
            </w:r>
            <w:r w:rsidDel="00000000" w:rsidR="00000000" w:rsidRPr="00000000">
              <w:rPr>
                <w:rtl w:val="0"/>
              </w:rPr>
              <w:t xml:space="preserve">Free to very cheap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i w:val="1"/>
              </w:rPr>
            </w:pPr>
            <w:r w:rsidDel="00000000" w:rsidR="00000000" w:rsidRPr="00000000">
              <w:rPr>
                <w:i w:val="1"/>
              </w:rPr>
              <w:drawing>
                <wp:inline distB="114300" distT="114300" distL="114300" distR="114300">
                  <wp:extent cx="1811996" cy="519113"/>
                  <wp:effectExtent b="0" l="0" r="0" t="0"/>
                  <wp:docPr id="11" name="image28.jpg"/>
                  <a:graphic>
                    <a:graphicData uri="http://schemas.openxmlformats.org/drawingml/2006/picture">
                      <pic:pic>
                        <pic:nvPicPr>
                          <pic:cNvPr id="0" name="image28.jpg"/>
                          <pic:cNvPicPr preferRelativeResize="0"/>
                        </pic:nvPicPr>
                        <pic:blipFill>
                          <a:blip r:embed="rId8"/>
                          <a:srcRect b="0" l="5583" r="4568" t="0"/>
                          <a:stretch>
                            <a:fillRect/>
                          </a:stretch>
                        </pic:blipFill>
                        <pic:spPr>
                          <a:xfrm>
                            <a:off x="0" y="0"/>
                            <a:ext cx="1811996" cy="519113"/>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b w:val="1"/>
              </w:rPr>
            </w:pPr>
            <w:r w:rsidDel="00000000" w:rsidR="00000000" w:rsidRPr="00000000">
              <w:rPr>
                <w:b w:val="1"/>
                <w:rtl w:val="0"/>
              </w:rPr>
              <w:t xml:space="preserve">Radian6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URL: </w:t>
            </w:r>
            <w:r w:rsidDel="00000000" w:rsidR="00000000" w:rsidRPr="00000000">
              <w:rPr>
                <w:rtl w:val="0"/>
              </w:rPr>
              <w:t xml:space="preserve">www.salesforcemarketingcloud.com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Benefits: </w:t>
            </w:r>
            <w:r w:rsidDel="00000000" w:rsidR="00000000" w:rsidRPr="00000000">
              <w:rPr>
                <w:rtl w:val="0"/>
              </w:rPr>
              <w:t xml:space="preserve">Considered best of breed, highly configurable, works straight out of the box, exceptional analytics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Limits: </w:t>
            </w:r>
            <w:r w:rsidDel="00000000" w:rsidR="00000000" w:rsidRPr="00000000">
              <w:rPr>
                <w:rtl w:val="0"/>
              </w:rPr>
              <w:t xml:space="preserve">Foreign, customer service is challenging, requires high degree of knowledge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Price: </w:t>
            </w:r>
            <w:r w:rsidDel="00000000" w:rsidR="00000000" w:rsidRPr="00000000">
              <w:rPr>
                <w:rtl w:val="0"/>
              </w:rPr>
              <w:t xml:space="preserve">&lt;$1,000 per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rPr>
            </w:pPr>
            <w:r w:rsidDel="00000000" w:rsidR="00000000" w:rsidRPr="00000000">
              <w:rPr>
                <w:i w:val="1"/>
              </w:rPr>
              <w:drawing>
                <wp:inline distB="114300" distT="114300" distL="114300" distR="114300">
                  <wp:extent cx="1730772" cy="700088"/>
                  <wp:effectExtent b="0" l="0" r="0" t="0"/>
                  <wp:docPr id="19" name="image38.jpg"/>
                  <a:graphic>
                    <a:graphicData uri="http://schemas.openxmlformats.org/drawingml/2006/picture">
                      <pic:pic>
                        <pic:nvPicPr>
                          <pic:cNvPr id="0" name="image38.jpg"/>
                          <pic:cNvPicPr preferRelativeResize="0"/>
                        </pic:nvPicPr>
                        <pic:blipFill>
                          <a:blip r:embed="rId9"/>
                          <a:srcRect b="0" l="17277" r="10732" t="0"/>
                          <a:stretch>
                            <a:fillRect/>
                          </a:stretch>
                        </pic:blipFill>
                        <pic:spPr>
                          <a:xfrm>
                            <a:off x="0" y="0"/>
                            <a:ext cx="1730772" cy="700088"/>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b w:val="1"/>
              </w:rPr>
            </w:pPr>
            <w:r w:rsidDel="00000000" w:rsidR="00000000" w:rsidRPr="00000000">
              <w:rPr>
                <w:b w:val="1"/>
                <w:rtl w:val="0"/>
              </w:rPr>
              <w:t xml:space="preserve">Tracx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URL: </w:t>
            </w:r>
            <w:r w:rsidDel="00000000" w:rsidR="00000000" w:rsidRPr="00000000">
              <w:rPr>
                <w:rtl w:val="0"/>
              </w:rPr>
              <w:t xml:space="preserve">www.tracx.com.au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Benefits: </w:t>
            </w:r>
            <w:r w:rsidDel="00000000" w:rsidR="00000000" w:rsidRPr="00000000">
              <w:rPr>
                <w:rtl w:val="0"/>
              </w:rPr>
              <w:t xml:space="preserve">Competes with Radian6. Allows scheduling functionality too. Handles enterprise requirements well.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Limits: </w:t>
            </w:r>
            <w:r w:rsidDel="00000000" w:rsidR="00000000" w:rsidRPr="00000000">
              <w:rPr>
                <w:rtl w:val="0"/>
              </w:rPr>
              <w:t xml:space="preserve">Aussie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b w:val="1"/>
              </w:rPr>
            </w:pPr>
            <w:r w:rsidDel="00000000" w:rsidR="00000000" w:rsidRPr="00000000">
              <w:rPr>
                <w:b w:val="1"/>
                <w:rtl w:val="0"/>
              </w:rPr>
              <w:t xml:space="preserve">Price: </w:t>
            </w:r>
            <w:r w:rsidDel="00000000" w:rsidR="00000000" w:rsidRPr="00000000">
              <w:rPr>
                <w:rtl w:val="0"/>
              </w:rPr>
              <w:t xml:space="preserve">&gt;$1,000 per month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rPr>
            </w:pPr>
            <w:r w:rsidDel="00000000" w:rsidR="00000000" w:rsidRPr="00000000">
              <w:rPr>
                <w:i w:val="1"/>
              </w:rPr>
              <w:drawing>
                <wp:inline distB="114300" distT="114300" distL="114300" distR="114300">
                  <wp:extent cx="1819275" cy="736600"/>
                  <wp:effectExtent b="0" l="0" r="0" t="0"/>
                  <wp:docPr id="12" name="image29.png"/>
                  <a:graphic>
                    <a:graphicData uri="http://schemas.openxmlformats.org/drawingml/2006/picture">
                      <pic:pic>
                        <pic:nvPicPr>
                          <pic:cNvPr id="0" name="image29.png"/>
                          <pic:cNvPicPr preferRelativeResize="0"/>
                        </pic:nvPicPr>
                        <pic:blipFill>
                          <a:blip r:embed="rId10"/>
                          <a:srcRect b="0" l="0" r="0" t="0"/>
                          <a:stretch>
                            <a:fillRect/>
                          </a:stretch>
                        </pic:blipFill>
                        <pic:spPr>
                          <a:xfrm>
                            <a:off x="0" y="0"/>
                            <a:ext cx="1819275" cy="7366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line="360" w:lineRule="auto"/>
        <w:contextualSpacing w:val="0"/>
        <w:rPr/>
      </w:pPr>
      <w:bookmarkStart w:colFirst="0" w:colLast="0" w:name="_yn554hjyem7" w:id="6"/>
      <w:bookmarkEnd w:id="6"/>
      <w:r w:rsidDel="00000000" w:rsidR="00000000" w:rsidRPr="00000000">
        <w:rPr>
          <w:rtl w:val="0"/>
        </w:rPr>
        <w:t xml:space="preserve">1.b. Engagement Measures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tl w:val="0"/>
        </w:rPr>
        <w:t xml:space="preserve">Monitoring technology allows you to access, refine, engage and report on any of the millions of pieces of content posted daily on the internet. Monitoring insights include: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sz w:val="22"/>
          <w:szCs w:val="22"/>
        </w:rPr>
      </w:pPr>
      <w:r w:rsidDel="00000000" w:rsidR="00000000" w:rsidRPr="00000000">
        <w:rPr>
          <w:i w:val="1"/>
          <w:rtl w:val="0"/>
        </w:rPr>
        <w:t xml:space="preserve">Brand name monitoring</w:t>
      </w:r>
      <w:r w:rsidDel="00000000" w:rsidR="00000000" w:rsidRPr="00000000">
        <w:rPr>
          <w:rtl w:val="0"/>
        </w:rPr>
        <w:t xml:space="preserve">: a record of what’s being said about your brand on social media, blogs, online news, forums and other sources.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sz w:val="22"/>
          <w:szCs w:val="22"/>
        </w:rPr>
      </w:pPr>
      <w:r w:rsidDel="00000000" w:rsidR="00000000" w:rsidRPr="00000000">
        <w:rPr>
          <w:i w:val="1"/>
          <w:rtl w:val="0"/>
        </w:rPr>
        <w:t xml:space="preserve">Competitor activity</w:t>
      </w:r>
      <w:r w:rsidDel="00000000" w:rsidR="00000000" w:rsidRPr="00000000">
        <w:rPr>
          <w:rtl w:val="0"/>
        </w:rPr>
        <w:t xml:space="preserve">: competitor brand name monitoring, campaigns, key personalities, sentiment, organisational chatter, new product campaigns and campaign effectiveness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sz w:val="22"/>
          <w:szCs w:val="22"/>
        </w:rPr>
      </w:pPr>
      <w:r w:rsidDel="00000000" w:rsidR="00000000" w:rsidRPr="00000000">
        <w:rPr>
          <w:i w:val="1"/>
          <w:rtl w:val="0"/>
        </w:rPr>
        <w:t xml:space="preserve">Industry trends</w:t>
      </w:r>
      <w:r w:rsidDel="00000000" w:rsidR="00000000" w:rsidRPr="00000000">
        <w:rPr>
          <w:rtl w:val="0"/>
        </w:rPr>
        <w:t xml:space="preserve">: key areas of interest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sz w:val="22"/>
          <w:szCs w:val="22"/>
        </w:rPr>
      </w:pPr>
      <w:r w:rsidDel="00000000" w:rsidR="00000000" w:rsidRPr="00000000">
        <w:rPr>
          <w:i w:val="1"/>
          <w:rtl w:val="0"/>
        </w:rPr>
        <w:t xml:space="preserve">Reputation management</w:t>
      </w:r>
      <w:r w:rsidDel="00000000" w:rsidR="00000000" w:rsidRPr="00000000">
        <w:rPr>
          <w:rtl w:val="0"/>
        </w:rPr>
        <w:t xml:space="preserve">: bad press, reporting, spam and slander identifying source, spread and reaction to an incident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b w:val="0"/>
          <w:i w:val="1"/>
          <w:color w:val="000000"/>
          <w:sz w:val="22"/>
          <w:szCs w:val="22"/>
        </w:rPr>
      </w:pPr>
      <w:r w:rsidDel="00000000" w:rsidR="00000000" w:rsidRPr="00000000">
        <w:rPr>
          <w:i w:val="1"/>
          <w:rtl w:val="0"/>
        </w:rPr>
        <w:t xml:space="preserve">Customer insight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hanging="360"/>
        <w:rPr>
          <w:b w:val="0"/>
          <w:color w:val="000000"/>
          <w:sz w:val="22"/>
          <w:szCs w:val="22"/>
        </w:rPr>
      </w:pPr>
      <w:r w:rsidDel="00000000" w:rsidR="00000000" w:rsidRPr="00000000">
        <w:rPr>
          <w:i w:val="1"/>
          <w:rtl w:val="0"/>
        </w:rPr>
        <w:t xml:space="preserve">Lead generation:</w:t>
      </w:r>
      <w:r w:rsidDel="00000000" w:rsidR="00000000" w:rsidRPr="00000000">
        <w:rPr>
          <w:rtl w:val="0"/>
        </w:rPr>
        <w:t xml:space="preserve"> brand name mentions that exhibit buying signals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bookmarkStart w:colFirst="0" w:colLast="0" w:name="_fv02b5f3dvse" w:id="7"/>
      <w:bookmarkEnd w:id="7"/>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bookmarkStart w:colFirst="0" w:colLast="0" w:name="_wo878o5bve8j" w:id="8"/>
      <w:bookmarkEnd w:id="8"/>
      <w:r w:rsidDel="00000000" w:rsidR="00000000" w:rsidRPr="00000000">
        <w:br w:type="page"/>
      </w: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bookmarkStart w:colFirst="0" w:colLast="0" w:name="_9c8a71z3nm0p" w:id="5"/>
      <w:bookmarkEnd w:id="5"/>
      <w:r w:rsidDel="00000000" w:rsidR="00000000" w:rsidRPr="00000000">
        <w:rPr>
          <w:rtl w:val="0"/>
        </w:rPr>
        <w:t xml:space="preserve">1</w:t>
      </w:r>
      <w:r w:rsidDel="00000000" w:rsidR="00000000" w:rsidRPr="00000000">
        <w:rPr>
          <w:rtl w:val="0"/>
        </w:rPr>
        <w:t xml:space="preserve">.c. Strategy &amp; Usage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ab/>
        <w:t xml:space="preserve">Table of the technology to be used (out of those listed above) and how it’s to be used.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ffffff"/>
              </w:rPr>
            </w:pPr>
            <w:r w:rsidDel="00000000" w:rsidR="00000000" w:rsidRPr="00000000">
              <w:rPr>
                <w:b w:val="1"/>
                <w:color w:val="ffffff"/>
                <w:rtl w:val="0"/>
              </w:rPr>
              <w:t xml:space="preserve">System</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ffffff"/>
              </w:rPr>
            </w:pPr>
            <w:r w:rsidDel="00000000" w:rsidR="00000000" w:rsidRPr="00000000">
              <w:rPr>
                <w:b w:val="1"/>
                <w:color w:val="ffffff"/>
                <w:rtl w:val="0"/>
              </w:rPr>
              <w:t xml:space="preserve">Platforms</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ffffff"/>
              </w:rPr>
            </w:pPr>
            <w:r w:rsidDel="00000000" w:rsidR="00000000" w:rsidRPr="00000000">
              <w:rPr>
                <w:b w:val="1"/>
                <w:color w:val="ffffff"/>
                <w:rtl w:val="0"/>
              </w:rPr>
              <w:t xml:space="preserve">Usage Plan</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ffffff"/>
              </w:rPr>
            </w:pPr>
            <w:r w:rsidDel="00000000" w:rsidR="00000000" w:rsidRPr="00000000">
              <w:rPr>
                <w:b w:val="1"/>
                <w:color w:val="ffffff"/>
                <w:rtl w:val="0"/>
              </w:rPr>
              <w:t xml:space="preserve">Review Frequency</w:t>
            </w:r>
          </w:p>
        </w:tc>
      </w:tr>
      <w:tr>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highlight w:val="yellow"/>
              </w:rPr>
            </w:pPr>
            <w:r w:rsidDel="00000000" w:rsidR="00000000" w:rsidRPr="00000000">
              <w:rPr>
                <w:highlight w:val="yellow"/>
                <w:rtl w:val="0"/>
              </w:rPr>
              <w:t xml:space="preserve">Social Mention</w:t>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highlight w:val="yellow"/>
              </w:rPr>
            </w:pPr>
            <w:r w:rsidDel="00000000" w:rsidR="00000000" w:rsidRPr="00000000">
              <w:rPr>
                <w:highlight w:val="yellow"/>
                <w:rtl w:val="0"/>
              </w:rPr>
              <w:t xml:space="preserve">Social media, news sites, websites, blogs etc</w:t>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highlight w:val="yellow"/>
              </w:rPr>
            </w:pPr>
            <w:r w:rsidDel="00000000" w:rsidR="00000000" w:rsidRPr="00000000">
              <w:rPr>
                <w:highlight w:val="yellow"/>
                <w:rtl w:val="0"/>
              </w:rPr>
              <w:t xml:space="preserve">- Report on any necessary activity and action plan.</w:t>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highlight w:val="yellow"/>
              </w:rPr>
            </w:pPr>
            <w:r w:rsidDel="00000000" w:rsidR="00000000" w:rsidRPr="00000000">
              <w:rPr>
                <w:highlight w:val="yellow"/>
                <w:rtl w:val="0"/>
              </w:rPr>
              <w:t xml:space="preserve">Weekly, included in monthly reporting regime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bookmarkStart w:colFirst="0" w:colLast="0" w:name="_cuqhiffpm23v" w:id="9"/>
      <w:bookmarkEnd w:id="9"/>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bookmarkStart w:colFirst="0" w:colLast="0" w:name="_y7fae7l0j4bu" w:id="10"/>
      <w:bookmarkEnd w:id="10"/>
      <w:r w:rsidDel="00000000" w:rsidR="00000000" w:rsidRPr="00000000">
        <w:br w:type="page"/>
      </w:r>
      <w:r w:rsidDel="00000000" w:rsidR="00000000" w:rsidRPr="00000000">
        <w:rPr>
          <w:rtl w:val="0"/>
        </w:rPr>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bookmarkStart w:colFirst="0" w:colLast="0" w:name="_9kdu2lsbzbo" w:id="11"/>
      <w:bookmarkEnd w:id="11"/>
      <w:r w:rsidDel="00000000" w:rsidR="00000000" w:rsidRPr="00000000">
        <w:rPr>
          <w:rtl w:val="0"/>
        </w:rPr>
        <w:t xml:space="preserve">2. Measurement &amp; Reporting</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276" w:lineRule="auto"/>
        <w:contextualSpacing w:val="0"/>
        <w:rPr>
          <w:i w:val="1"/>
          <w:highlight w:val="yellow"/>
        </w:rPr>
      </w:pPr>
      <w:bookmarkStart w:colFirst="0" w:colLast="0" w:name="_oiceueqpo4rh" w:id="12"/>
      <w:bookmarkEnd w:id="12"/>
      <w:r w:rsidDel="00000000" w:rsidR="00000000" w:rsidRPr="00000000">
        <w:rPr>
          <w:rtl w:val="0"/>
        </w:rPr>
        <w:t xml:space="preserve">2.a. Technology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tbl>
      <w:tblPr>
        <w:tblStyle w:val="Table3"/>
        <w:tblW w:w="8640.0" w:type="dxa"/>
        <w:jc w:val="left"/>
        <w:tblInd w:w="8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430"/>
        <w:gridCol w:w="3210"/>
        <w:tblGridChange w:id="0">
          <w:tblGrid>
            <w:gridCol w:w="5430"/>
            <w:gridCol w:w="3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b w:val="1"/>
              </w:rPr>
            </w:pPr>
            <w:r w:rsidDel="00000000" w:rsidR="00000000" w:rsidRPr="00000000">
              <w:rPr>
                <w:b w:val="1"/>
                <w:rtl w:val="0"/>
              </w:rPr>
              <w:t xml:space="preserve">Sprout Social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URL:</w:t>
            </w:r>
            <w:r w:rsidDel="00000000" w:rsidR="00000000" w:rsidRPr="00000000">
              <w:rPr>
                <w:rtl w:val="0"/>
              </w:rPr>
              <w:t xml:space="preserve"> www.sproutsocial.com.au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b w:val="1"/>
              </w:rPr>
            </w:pPr>
            <w:r w:rsidDel="00000000" w:rsidR="00000000" w:rsidRPr="00000000">
              <w:rPr>
                <w:b w:val="1"/>
                <w:rtl w:val="0"/>
              </w:rPr>
              <w:t xml:space="preserve">Benefits: </w:t>
            </w:r>
            <w:r w:rsidDel="00000000" w:rsidR="00000000" w:rsidRPr="00000000">
              <w:rPr>
                <w:rtl w:val="0"/>
              </w:rPr>
              <w:t xml:space="preserve">Cheap, effective and standardised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b w:val="1"/>
              </w:rPr>
            </w:pPr>
            <w:r w:rsidDel="00000000" w:rsidR="00000000" w:rsidRPr="00000000">
              <w:rPr>
                <w:b w:val="1"/>
                <w:rtl w:val="0"/>
              </w:rPr>
              <w:t xml:space="preserve">Limits: </w:t>
            </w:r>
            <w:r w:rsidDel="00000000" w:rsidR="00000000" w:rsidRPr="00000000">
              <w:rPr>
                <w:rtl w:val="0"/>
              </w:rPr>
              <w:t xml:space="preserve">Doesn’t have much customisation capability. Is ONLY measurement and only does.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Price: </w:t>
            </w:r>
            <w:r w:rsidDel="00000000" w:rsidR="00000000" w:rsidRPr="00000000">
              <w:rPr>
                <w:rtl w:val="0"/>
              </w:rPr>
              <w:t xml:space="preserve">&lt;$50 per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drawing>
                <wp:inline distB="114300" distT="114300" distL="114300" distR="114300">
                  <wp:extent cx="1595438" cy="1113796"/>
                  <wp:effectExtent b="0" l="0" r="0" t="0"/>
                  <wp:docPr id="6" name="image22.png"/>
                  <a:graphic>
                    <a:graphicData uri="http://schemas.openxmlformats.org/drawingml/2006/picture">
                      <pic:pic>
                        <pic:nvPicPr>
                          <pic:cNvPr id="0" name="image22.png"/>
                          <pic:cNvPicPr preferRelativeResize="0"/>
                        </pic:nvPicPr>
                        <pic:blipFill>
                          <a:blip r:embed="rId11"/>
                          <a:srcRect b="0" l="0" r="0" t="0"/>
                          <a:stretch>
                            <a:fillRect/>
                          </a:stretch>
                        </pic:blipFill>
                        <pic:spPr>
                          <a:xfrm>
                            <a:off x="0" y="0"/>
                            <a:ext cx="1595438" cy="1113796"/>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b w:val="1"/>
              </w:rPr>
            </w:pPr>
            <w:r w:rsidDel="00000000" w:rsidR="00000000" w:rsidRPr="00000000">
              <w:rPr>
                <w:b w:val="1"/>
                <w:rtl w:val="0"/>
              </w:rPr>
              <w:t xml:space="preserve">HootSuite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URL: </w:t>
            </w:r>
            <w:r w:rsidDel="00000000" w:rsidR="00000000" w:rsidRPr="00000000">
              <w:rPr>
                <w:rtl w:val="0"/>
              </w:rPr>
              <w:t xml:space="preserve">www.hootsuite.com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Benefits: </w:t>
            </w:r>
            <w:r w:rsidDel="00000000" w:rsidR="00000000" w:rsidRPr="00000000">
              <w:rPr>
                <w:rtl w:val="0"/>
              </w:rPr>
              <w:t xml:space="preserve">Great at scheduling and great at entry level enterprise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Limits: </w:t>
            </w:r>
            <w:r w:rsidDel="00000000" w:rsidR="00000000" w:rsidRPr="00000000">
              <w:rPr>
                <w:rtl w:val="0"/>
              </w:rPr>
              <w:t xml:space="preserve">Not really a reporting tool, more of a scheduling tool.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b w:val="1"/>
              </w:rPr>
            </w:pPr>
            <w:r w:rsidDel="00000000" w:rsidR="00000000" w:rsidRPr="00000000">
              <w:rPr>
                <w:b w:val="1"/>
                <w:rtl w:val="0"/>
              </w:rPr>
              <w:t xml:space="preserve">Price: </w:t>
            </w:r>
            <w:r w:rsidDel="00000000" w:rsidR="00000000" w:rsidRPr="00000000">
              <w:rPr>
                <w:rtl w:val="0"/>
              </w:rPr>
              <w:t xml:space="preserve">&lt;$50 per month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drawing>
                <wp:inline distB="114300" distT="114300" distL="114300" distR="114300">
                  <wp:extent cx="1908123" cy="1119188"/>
                  <wp:effectExtent b="0" l="0" r="0" t="0"/>
                  <wp:docPr id="8" name="image24.png"/>
                  <a:graphic>
                    <a:graphicData uri="http://schemas.openxmlformats.org/drawingml/2006/picture">
                      <pic:pic>
                        <pic:nvPicPr>
                          <pic:cNvPr id="0" name="image24.png"/>
                          <pic:cNvPicPr preferRelativeResize="0"/>
                        </pic:nvPicPr>
                        <pic:blipFill>
                          <a:blip r:embed="rId12"/>
                          <a:srcRect b="0" l="0" r="0" t="0"/>
                          <a:stretch>
                            <a:fillRect/>
                          </a:stretch>
                        </pic:blipFill>
                        <pic:spPr>
                          <a:xfrm>
                            <a:off x="0" y="0"/>
                            <a:ext cx="1908123" cy="1119188"/>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b w:val="1"/>
              </w:rPr>
            </w:pPr>
            <w:r w:rsidDel="00000000" w:rsidR="00000000" w:rsidRPr="00000000">
              <w:rPr>
                <w:b w:val="1"/>
                <w:rtl w:val="0"/>
              </w:rPr>
              <w:t xml:space="preserve">Social Bakers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URL: </w:t>
            </w:r>
            <w:r w:rsidDel="00000000" w:rsidR="00000000" w:rsidRPr="00000000">
              <w:rPr>
                <w:rtl w:val="0"/>
              </w:rPr>
              <w:t xml:space="preserve">www.socialbakers.com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Benefits: </w:t>
            </w:r>
            <w:r w:rsidDel="00000000" w:rsidR="00000000" w:rsidRPr="00000000">
              <w:rPr>
                <w:rtl w:val="0"/>
              </w:rPr>
              <w:t xml:space="preserve">Created by one of the pioneers of the social media industry.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Limits: </w:t>
            </w:r>
            <w:r w:rsidDel="00000000" w:rsidR="00000000" w:rsidRPr="00000000">
              <w:rPr>
                <w:rtl w:val="0"/>
              </w:rPr>
              <w:t xml:space="preserve">Does cost more, customer service support comes from Overseas.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5" w:firstLine="0"/>
              <w:contextualSpacing w:val="0"/>
              <w:rPr/>
            </w:pPr>
            <w:r w:rsidDel="00000000" w:rsidR="00000000" w:rsidRPr="00000000">
              <w:rPr>
                <w:b w:val="1"/>
                <w:rtl w:val="0"/>
              </w:rPr>
              <w:t xml:space="preserve">Price: </w:t>
            </w:r>
            <w:r w:rsidDel="00000000" w:rsidR="00000000" w:rsidRPr="00000000">
              <w:rPr>
                <w:rtl w:val="0"/>
              </w:rPr>
              <w:t xml:space="preserve">&lt;$100 per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drawing>
                <wp:inline distB="114300" distT="114300" distL="114300" distR="114300">
                  <wp:extent cx="1861877" cy="719138"/>
                  <wp:effectExtent b="0" l="0" r="0" t="0"/>
                  <wp:docPr id="4" name="image18.png"/>
                  <a:graphic>
                    <a:graphicData uri="http://schemas.openxmlformats.org/drawingml/2006/picture">
                      <pic:pic>
                        <pic:nvPicPr>
                          <pic:cNvPr id="0" name="image18.png"/>
                          <pic:cNvPicPr preferRelativeResize="0"/>
                        </pic:nvPicPr>
                        <pic:blipFill>
                          <a:blip r:embed="rId13"/>
                          <a:srcRect b="0" l="5263" r="4306" t="0"/>
                          <a:stretch>
                            <a:fillRect/>
                          </a:stretch>
                        </pic:blipFill>
                        <pic:spPr>
                          <a:xfrm>
                            <a:off x="0" y="0"/>
                            <a:ext cx="1861877" cy="719138"/>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80" w:before="280" w:line="360" w:lineRule="auto"/>
        <w:contextualSpacing w:val="0"/>
        <w:rPr/>
      </w:pPr>
      <w:bookmarkStart w:colFirst="0" w:colLast="0" w:name="_q46nxtyoc1vq" w:id="13"/>
      <w:bookmarkEnd w:id="13"/>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spacing w:after="80" w:before="280" w:line="360" w:lineRule="auto"/>
        <w:contextualSpacing w:val="0"/>
        <w:rPr>
          <w:i w:val="1"/>
          <w:highlight w:val="yellow"/>
        </w:rPr>
      </w:pPr>
      <w:bookmarkStart w:colFirst="0" w:colLast="0" w:name="_z0azfm5v66t" w:id="14"/>
      <w:bookmarkEnd w:id="14"/>
      <w:r w:rsidDel="00000000" w:rsidR="00000000" w:rsidRPr="00000000">
        <w:rPr>
          <w:rtl w:val="0"/>
        </w:rPr>
        <w:t xml:space="preserve">2</w:t>
      </w:r>
      <w:r w:rsidDel="00000000" w:rsidR="00000000" w:rsidRPr="00000000">
        <w:rPr>
          <w:rtl w:val="0"/>
        </w:rPr>
        <w:t xml:space="preserve">.b. Engagement Measures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b w:val="1"/>
          <w:rtl w:val="0"/>
        </w:rPr>
        <w:t xml:space="preserve">Facebook </w:t>
      </w:r>
    </w:p>
    <w:tbl>
      <w:tblPr>
        <w:tblStyle w:val="Table4"/>
        <w:tblW w:w="8640.0" w:type="dxa"/>
        <w:jc w:val="left"/>
        <w:tblInd w:w="8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125"/>
        <w:gridCol w:w="1515"/>
        <w:tblGridChange w:id="0">
          <w:tblGrid>
            <w:gridCol w:w="7125"/>
            <w:gridCol w:w="1515"/>
          </w:tblGrid>
        </w:tblGridChange>
      </w:tblGrid>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615" w:hanging="360"/>
              <w:rPr/>
            </w:pPr>
            <w:r w:rsidDel="00000000" w:rsidR="00000000" w:rsidRPr="00000000">
              <w:rPr>
                <w:i w:val="1"/>
                <w:rtl w:val="0"/>
              </w:rPr>
              <w:t xml:space="preserve">Like growth/decline</w:t>
            </w:r>
            <w:r w:rsidDel="00000000" w:rsidR="00000000" w:rsidRPr="00000000">
              <w:rPr>
                <w:rtl w:val="0"/>
              </w:rPr>
              <w:t xml:space="preserve">: Number and percentage of new likes gained and lost each month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Pr>
              <w:drawing>
                <wp:inline distB="114300" distT="114300" distL="114300" distR="114300">
                  <wp:extent cx="419100" cy="365881"/>
                  <wp:effectExtent b="0" l="0" r="0" t="0"/>
                  <wp:docPr id="5" name="image19.png"/>
                  <a:graphic>
                    <a:graphicData uri="http://schemas.openxmlformats.org/drawingml/2006/picture">
                      <pic:pic>
                        <pic:nvPicPr>
                          <pic:cNvPr id="0" name="image19.png"/>
                          <pic:cNvPicPr preferRelativeResize="0"/>
                        </pic:nvPicPr>
                        <pic:blipFill>
                          <a:blip r:embed="rId14"/>
                          <a:srcRect b="0" l="0" r="0" t="0"/>
                          <a:stretch>
                            <a:fillRect/>
                          </a:stretch>
                        </pic:blipFill>
                        <pic:spPr>
                          <a:xfrm>
                            <a:off x="0" y="0"/>
                            <a:ext cx="419100" cy="365881"/>
                          </a:xfrm>
                          <a:prstGeom prst="rect"/>
                          <a:ln/>
                        </pic:spPr>
                      </pic:pic>
                    </a:graphicData>
                  </a:graphic>
                </wp:inline>
              </w:drawing>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05" w:hanging="360"/>
              <w:rPr/>
            </w:pPr>
            <w:r w:rsidDel="00000000" w:rsidR="00000000" w:rsidRPr="00000000">
              <w:rPr>
                <w:i w:val="1"/>
                <w:rtl w:val="0"/>
              </w:rPr>
              <w:t xml:space="preserve">Page impressions: </w:t>
            </w:r>
            <w:r w:rsidDel="00000000" w:rsidR="00000000" w:rsidRPr="00000000">
              <w:rPr>
                <w:rtl w:val="0"/>
              </w:rPr>
              <w:t xml:space="preserve">The total number of times any Facebook user could have potentially seen any content associated with your page in their news feed or by visiting your page directly.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Pr>
              <w:drawing>
                <wp:inline distB="114300" distT="114300" distL="114300" distR="114300">
                  <wp:extent cx="454620" cy="690563"/>
                  <wp:effectExtent b="0" l="0" r="0" t="0"/>
                  <wp:docPr id="18" name="image37.jpg"/>
                  <a:graphic>
                    <a:graphicData uri="http://schemas.openxmlformats.org/drawingml/2006/picture">
                      <pic:pic>
                        <pic:nvPicPr>
                          <pic:cNvPr id="0" name="image37.jpg"/>
                          <pic:cNvPicPr preferRelativeResize="0"/>
                        </pic:nvPicPr>
                        <pic:blipFill>
                          <a:blip r:embed="rId15"/>
                          <a:srcRect b="0" l="25892" r="25000" t="0"/>
                          <a:stretch>
                            <a:fillRect/>
                          </a:stretch>
                        </pic:blipFill>
                        <pic:spPr>
                          <a:xfrm>
                            <a:off x="0" y="0"/>
                            <a:ext cx="454620" cy="690563"/>
                          </a:xfrm>
                          <a:prstGeom prst="rect"/>
                          <a:ln/>
                        </pic:spPr>
                      </pic:pic>
                    </a:graphicData>
                  </a:graphic>
                </wp:inline>
              </w:drawing>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4"/>
              </w:numPr>
              <w:spacing w:line="360" w:lineRule="auto"/>
              <w:ind w:left="720" w:hanging="360"/>
              <w:rPr/>
            </w:pPr>
            <w:r w:rsidDel="00000000" w:rsidR="00000000" w:rsidRPr="00000000">
              <w:rPr>
                <w:i w:val="1"/>
                <w:rtl w:val="0"/>
              </w:rPr>
              <w:t xml:space="preserve">Reach:</w:t>
            </w:r>
            <w:r w:rsidDel="00000000" w:rsidR="00000000" w:rsidRPr="00000000">
              <w:rPr>
                <w:rtl w:val="0"/>
              </w:rPr>
              <w:t xml:space="preserve"> The number of unique people who saw any content about a post, classified into average reach per post and total reach for the time period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Pr>
              <w:drawing>
                <wp:inline distB="114300" distT="114300" distL="114300" distR="114300">
                  <wp:extent cx="623888" cy="476581"/>
                  <wp:effectExtent b="0" l="0" r="0" t="0"/>
                  <wp:docPr id="9" name="image25.png"/>
                  <a:graphic>
                    <a:graphicData uri="http://schemas.openxmlformats.org/drawingml/2006/picture">
                      <pic:pic>
                        <pic:nvPicPr>
                          <pic:cNvPr id="0" name="image25.png"/>
                          <pic:cNvPicPr preferRelativeResize="0"/>
                        </pic:nvPicPr>
                        <pic:blipFill>
                          <a:blip r:embed="rId16"/>
                          <a:srcRect b="19642" l="8035" r="6250" t="15178"/>
                          <a:stretch>
                            <a:fillRect/>
                          </a:stretch>
                        </pic:blipFill>
                        <pic:spPr>
                          <a:xfrm>
                            <a:off x="0" y="0"/>
                            <a:ext cx="623888" cy="476581"/>
                          </a:xfrm>
                          <a:prstGeom prst="rect"/>
                          <a:ln/>
                        </pic:spPr>
                      </pic:pic>
                    </a:graphicData>
                  </a:graphic>
                </wp:inline>
              </w:drawing>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05" w:hanging="360"/>
              <w:rPr/>
            </w:pPr>
            <w:r w:rsidDel="00000000" w:rsidR="00000000" w:rsidRPr="00000000">
              <w:rPr>
                <w:i w:val="1"/>
                <w:rtl w:val="0"/>
              </w:rPr>
              <w:t xml:space="preserve">Engagements: </w:t>
            </w:r>
            <w:r w:rsidDel="00000000" w:rsidR="00000000" w:rsidRPr="00000000">
              <w:rPr>
                <w:rtl w:val="0"/>
              </w:rPr>
              <w:t xml:space="preserve"> The number of likes, comments, shares, wall posts or mentions that have occurred on your page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Pr>
              <w:drawing>
                <wp:inline distB="114300" distT="114300" distL="114300" distR="114300">
                  <wp:extent cx="471488" cy="454649"/>
                  <wp:effectExtent b="0" l="0" r="0" t="0"/>
                  <wp:docPr id="10" name="image27.png"/>
                  <a:graphic>
                    <a:graphicData uri="http://schemas.openxmlformats.org/drawingml/2006/picture">
                      <pic:pic>
                        <pic:nvPicPr>
                          <pic:cNvPr id="0" name="image27.png"/>
                          <pic:cNvPicPr preferRelativeResize="0"/>
                        </pic:nvPicPr>
                        <pic:blipFill>
                          <a:blip r:embed="rId17"/>
                          <a:srcRect b="0" l="0" r="0" t="0"/>
                          <a:stretch>
                            <a:fillRect/>
                          </a:stretch>
                        </pic:blipFill>
                        <pic:spPr>
                          <a:xfrm>
                            <a:off x="0" y="0"/>
                            <a:ext cx="471488" cy="454649"/>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b w:val="1"/>
          <w:rtl w:val="0"/>
        </w:rPr>
        <w:t xml:space="preserve">Twitter</w:t>
      </w:r>
    </w:p>
    <w:tbl>
      <w:tblPr>
        <w:tblStyle w:val="Table5"/>
        <w:tblW w:w="8640.0" w:type="dxa"/>
        <w:jc w:val="left"/>
        <w:tblInd w:w="8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095"/>
        <w:gridCol w:w="1545"/>
        <w:tblGridChange w:id="0">
          <w:tblGrid>
            <w:gridCol w:w="7095"/>
            <w:gridCol w:w="1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Follower growth: </w:t>
            </w:r>
            <w:r w:rsidDel="00000000" w:rsidR="00000000" w:rsidRPr="00000000">
              <w:rPr>
                <w:rtl w:val="0"/>
              </w:rPr>
              <w:t xml:space="preserve">The total (gross) number of new Twitter followers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Mentions: </w:t>
            </w:r>
            <w:r w:rsidDel="00000000" w:rsidR="00000000" w:rsidRPr="00000000">
              <w:rPr>
                <w:rtl w:val="0"/>
              </w:rPr>
              <w:t xml:space="preserve">The number of times another Twitter user has mentioned you in a tweet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Pr>
              <w:drawing>
                <wp:inline distB="114300" distT="114300" distL="114300" distR="114300">
                  <wp:extent cx="419100" cy="419100"/>
                  <wp:effectExtent b="0" l="0" r="0" t="0"/>
                  <wp:docPr id="16" name="image34.png"/>
                  <a:graphic>
                    <a:graphicData uri="http://schemas.openxmlformats.org/drawingml/2006/picture">
                      <pic:pic>
                        <pic:nvPicPr>
                          <pic:cNvPr id="0" name="image34.png"/>
                          <pic:cNvPicPr preferRelativeResize="0"/>
                        </pic:nvPicPr>
                        <pic:blipFill>
                          <a:blip r:embed="rId18"/>
                          <a:srcRect b="13725" l="34659" r="35227" t="0"/>
                          <a:stretch>
                            <a:fillRect/>
                          </a:stretch>
                        </pic:blipFill>
                        <pic:spPr>
                          <a:xfrm>
                            <a:off x="0" y="0"/>
                            <a:ext cx="419100" cy="4191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Clicks: </w:t>
            </w:r>
            <w:r w:rsidDel="00000000" w:rsidR="00000000" w:rsidRPr="00000000">
              <w:rPr>
                <w:rtl w:val="0"/>
              </w:rPr>
              <w:t xml:space="preserve">Number of times users clicked on URLs in your Tweets. This data comes from Twitter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Pr>
              <w:drawing>
                <wp:inline distB="114300" distT="114300" distL="114300" distR="114300">
                  <wp:extent cx="366713" cy="366713"/>
                  <wp:effectExtent b="0" l="0" r="0" t="0"/>
                  <wp:docPr id="2" name="image16.jpg"/>
                  <a:graphic>
                    <a:graphicData uri="http://schemas.openxmlformats.org/drawingml/2006/picture">
                      <pic:pic>
                        <pic:nvPicPr>
                          <pic:cNvPr id="0" name="image16.jpg"/>
                          <pic:cNvPicPr preferRelativeResize="0"/>
                        </pic:nvPicPr>
                        <pic:blipFill>
                          <a:blip r:embed="rId19"/>
                          <a:srcRect b="0" l="0" r="0" t="0"/>
                          <a:stretch>
                            <a:fillRect/>
                          </a:stretch>
                        </pic:blipFill>
                        <pic:spPr>
                          <a:xfrm>
                            <a:off x="0" y="0"/>
                            <a:ext cx="366713" cy="366713"/>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Retweets: </w:t>
            </w:r>
            <w:r w:rsidDel="00000000" w:rsidR="00000000" w:rsidRPr="00000000">
              <w:rPr>
                <w:rtl w:val="0"/>
              </w:rPr>
              <w:t xml:space="preserve">The number of times you were retweeted, ie. another Twitter user shared your content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Pr>
              <w:drawing>
                <wp:inline distB="114300" distT="114300" distL="114300" distR="114300">
                  <wp:extent cx="560233" cy="433388"/>
                  <wp:effectExtent b="0" l="0" r="0" t="0"/>
                  <wp:docPr id="15" name="image33.jpg"/>
                  <a:graphic>
                    <a:graphicData uri="http://schemas.openxmlformats.org/drawingml/2006/picture">
                      <pic:pic>
                        <pic:nvPicPr>
                          <pic:cNvPr id="0" name="image33.jpg"/>
                          <pic:cNvPicPr preferRelativeResize="0"/>
                        </pic:nvPicPr>
                        <pic:blipFill>
                          <a:blip r:embed="rId20"/>
                          <a:srcRect b="0" l="0" r="0" t="0"/>
                          <a:stretch>
                            <a:fillRect/>
                          </a:stretch>
                        </pic:blipFill>
                        <pic:spPr>
                          <a:xfrm>
                            <a:off x="0" y="0"/>
                            <a:ext cx="560233" cy="433388"/>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Likes: </w:t>
            </w:r>
            <w:r w:rsidDel="00000000" w:rsidR="00000000" w:rsidRPr="00000000">
              <w:rPr>
                <w:rtl w:val="0"/>
              </w:rPr>
              <w:t xml:space="preserve">Number of times your Tweets were liked during the report period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Pr>
              <w:drawing>
                <wp:inline distB="114300" distT="114300" distL="114300" distR="114300">
                  <wp:extent cx="685800" cy="465667"/>
                  <wp:effectExtent b="0" l="0" r="0" t="0"/>
                  <wp:docPr id="14" name="image31.png"/>
                  <a:graphic>
                    <a:graphicData uri="http://schemas.openxmlformats.org/drawingml/2006/picture">
                      <pic:pic>
                        <pic:nvPicPr>
                          <pic:cNvPr id="0" name="image31.png"/>
                          <pic:cNvPicPr preferRelativeResize="0"/>
                        </pic:nvPicPr>
                        <pic:blipFill>
                          <a:blip r:embed="rId21"/>
                          <a:srcRect b="0" l="0" r="0" t="0"/>
                          <a:stretch>
                            <a:fillRect/>
                          </a:stretch>
                        </pic:blipFill>
                        <pic:spPr>
                          <a:xfrm>
                            <a:off x="0" y="0"/>
                            <a:ext cx="685800" cy="465667"/>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360" w:lineRule="auto"/>
              <w:ind w:left="615" w:hanging="360"/>
              <w:contextualSpacing w:val="1"/>
              <w:rPr>
                <w:i w:val="1"/>
                <w:u w:val="none"/>
              </w:rPr>
            </w:pPr>
            <w:r w:rsidDel="00000000" w:rsidR="00000000" w:rsidRPr="00000000">
              <w:rPr>
                <w:i w:val="1"/>
                <w:rtl w:val="0"/>
              </w:rPr>
              <w:t xml:space="preserve">Impressions:</w:t>
            </w:r>
            <w:r w:rsidDel="00000000" w:rsidR="00000000" w:rsidRPr="00000000">
              <w:rPr>
                <w:rtl w:val="0"/>
              </w:rPr>
              <w:t xml:space="preserve"> </w:t>
            </w:r>
            <w:r w:rsidDel="00000000" w:rsidR="00000000" w:rsidRPr="00000000">
              <w:rPr>
                <w:rtl w:val="0"/>
              </w:rPr>
              <w:t xml:space="preserve">Number of times a user was served your Tweets in their timelines or search results on Twitter.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b w:val="1"/>
          <w:rtl w:val="0"/>
        </w:rPr>
        <w:t xml:space="preserve">LinkedIn </w:t>
      </w:r>
    </w:p>
    <w:tbl>
      <w:tblPr>
        <w:tblStyle w:val="Table6"/>
        <w:tblW w:w="8640.0" w:type="dxa"/>
        <w:jc w:val="left"/>
        <w:tblInd w:w="8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065"/>
        <w:gridCol w:w="1575"/>
        <w:tblGridChange w:id="0">
          <w:tblGrid>
            <w:gridCol w:w="7065"/>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Follower growth: </w:t>
            </w:r>
            <w:r w:rsidDel="00000000" w:rsidR="00000000" w:rsidRPr="00000000">
              <w:rPr>
                <w:rtl w:val="0"/>
              </w:rPr>
              <w:t xml:space="preserve">Number and percentage of new followers gained and lost each month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Impressions: </w:t>
            </w:r>
            <w:r w:rsidDel="00000000" w:rsidR="00000000" w:rsidRPr="00000000">
              <w:rPr>
                <w:rtl w:val="0"/>
              </w:rPr>
              <w:t xml:space="preserve">How many times your updates were seen, both organically and through paid campaigns on a daily basis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Engagement: </w:t>
            </w:r>
            <w:r w:rsidDel="00000000" w:rsidR="00000000" w:rsidRPr="00000000">
              <w:rPr>
                <w:rtl w:val="0"/>
              </w:rPr>
              <w:t xml:space="preserve">How many times members clicked, liked, commented on and shared your content in both organic and paid campaigns.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Pr>
              <w:drawing>
                <wp:inline distB="114300" distT="114300" distL="114300" distR="114300">
                  <wp:extent cx="633413" cy="633413"/>
                  <wp:effectExtent b="0" l="0" r="0" t="0"/>
                  <wp:docPr id="17" name="image35.jpg"/>
                  <a:graphic>
                    <a:graphicData uri="http://schemas.openxmlformats.org/drawingml/2006/picture">
                      <pic:pic>
                        <pic:nvPicPr>
                          <pic:cNvPr id="0" name="image35.jpg"/>
                          <pic:cNvPicPr preferRelativeResize="0"/>
                        </pic:nvPicPr>
                        <pic:blipFill>
                          <a:blip r:embed="rId22"/>
                          <a:srcRect b="0" l="0" r="0" t="0"/>
                          <a:stretch>
                            <a:fillRect/>
                          </a:stretch>
                        </pic:blipFill>
                        <pic:spPr>
                          <a:xfrm>
                            <a:off x="0" y="0"/>
                            <a:ext cx="633413" cy="633413"/>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615" w:hanging="360"/>
              <w:rPr/>
            </w:pPr>
            <w:r w:rsidDel="00000000" w:rsidR="00000000" w:rsidRPr="00000000">
              <w:rPr>
                <w:rtl w:val="0"/>
              </w:rPr>
              <w:t xml:space="preserve">Follower demographics: A breakdown of who's following your company using 5 types of demographic data - seniority, industry, company size, function and employee status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b w:val="1"/>
        </w:rPr>
      </w:pPr>
      <w:r w:rsidDel="00000000" w:rsidR="00000000" w:rsidRPr="00000000">
        <w:rPr>
          <w:b w:val="1"/>
          <w:rtl w:val="0"/>
        </w:rPr>
        <w:t xml:space="preserve">Instagram</w:t>
      </w:r>
    </w:p>
    <w:tbl>
      <w:tblPr>
        <w:tblStyle w:val="Table7"/>
        <w:tblW w:w="8640.0" w:type="dxa"/>
        <w:jc w:val="left"/>
        <w:tblInd w:w="8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065"/>
        <w:gridCol w:w="1575"/>
        <w:tblGridChange w:id="0">
          <w:tblGrid>
            <w:gridCol w:w="7065"/>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Follower growth: </w:t>
            </w:r>
            <w:r w:rsidDel="00000000" w:rsidR="00000000" w:rsidRPr="00000000">
              <w:rPr>
                <w:rtl w:val="0"/>
              </w:rPr>
              <w:t xml:space="preserve">Number and percentage of new followers gained and lost each month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Engagements: </w:t>
            </w:r>
            <w:r w:rsidDel="00000000" w:rsidR="00000000" w:rsidRPr="00000000">
              <w:rPr>
                <w:rtl w:val="0"/>
              </w:rPr>
              <w:t xml:space="preserve">Total number of times users interacted with this media. This is a sum of Likes and Comments.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Pr>
              <w:drawing>
                <wp:inline distB="114300" distT="114300" distL="114300" distR="114300">
                  <wp:extent cx="414338" cy="418941"/>
                  <wp:effectExtent b="0" l="0" r="0" t="0"/>
                  <wp:docPr id="13" name="image30.png"/>
                  <a:graphic>
                    <a:graphicData uri="http://schemas.openxmlformats.org/drawingml/2006/picture">
                      <pic:pic>
                        <pic:nvPicPr>
                          <pic:cNvPr id="0" name="image30.png"/>
                          <pic:cNvPicPr preferRelativeResize="0"/>
                        </pic:nvPicPr>
                        <pic:blipFill>
                          <a:blip r:embed="rId23"/>
                          <a:srcRect b="0" l="0" r="0" t="0"/>
                          <a:stretch>
                            <a:fillRect/>
                          </a:stretch>
                        </pic:blipFill>
                        <pic:spPr>
                          <a:xfrm>
                            <a:off x="0" y="0"/>
                            <a:ext cx="414338" cy="418941"/>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Most used hashtags: </w:t>
            </w:r>
            <w:r w:rsidDel="00000000" w:rsidR="00000000" w:rsidRPr="00000000">
              <w:rPr>
                <w:rtl w:val="0"/>
              </w:rPr>
              <w:t xml:space="preserve">Lists the 10 hashtags you used the most on your media during the report period.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Most engaged hashtags: </w:t>
            </w:r>
            <w:r w:rsidDel="00000000" w:rsidR="00000000" w:rsidRPr="00000000">
              <w:rPr>
                <w:rtl w:val="0"/>
              </w:rPr>
              <w:t xml:space="preserve">Lists the 10 hashtags that drew the most engagements (Likes and Comments) during the report period.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Pr>
              <w:drawing>
                <wp:inline distB="114300" distT="114300" distL="114300" distR="114300">
                  <wp:extent cx="623888" cy="633950"/>
                  <wp:effectExtent b="0" l="0" r="0" t="0"/>
                  <wp:docPr id="1" name="image11.jpg"/>
                  <a:graphic>
                    <a:graphicData uri="http://schemas.openxmlformats.org/drawingml/2006/picture">
                      <pic:pic>
                        <pic:nvPicPr>
                          <pic:cNvPr id="0" name="image11.jpg"/>
                          <pic:cNvPicPr preferRelativeResize="0"/>
                        </pic:nvPicPr>
                        <pic:blipFill>
                          <a:blip r:embed="rId24"/>
                          <a:srcRect b="0" l="0" r="0" t="0"/>
                          <a:stretch>
                            <a:fillRect/>
                          </a:stretch>
                        </pic:blipFill>
                        <pic:spPr>
                          <a:xfrm>
                            <a:off x="0" y="0"/>
                            <a:ext cx="623888" cy="63395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615" w:hanging="360"/>
              <w:rPr>
                <w:i w:val="1"/>
              </w:rPr>
            </w:pPr>
            <w:r w:rsidDel="00000000" w:rsidR="00000000" w:rsidRPr="00000000">
              <w:rPr>
                <w:i w:val="1"/>
                <w:rtl w:val="0"/>
              </w:rPr>
              <w:t xml:space="preserve">Top influencers engaged: </w:t>
            </w:r>
            <w:r w:rsidDel="00000000" w:rsidR="00000000" w:rsidRPr="00000000">
              <w:rPr>
                <w:rtl w:val="0"/>
              </w:rPr>
              <w:t xml:space="preserve">Insight into influential Instagram users (based on follower count) that commented on your Instagram media; engaging with these users may positively impact your Instagram presence.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Rule="auto"/>
        <w:contextualSpacing w:val="0"/>
        <w:rPr/>
      </w:pPr>
      <w:bookmarkStart w:colFirst="0" w:colLast="0" w:name="_odp9p6m0u588" w:id="15"/>
      <w:bookmarkEnd w:id="15"/>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Rule="auto"/>
        <w:contextualSpacing w:val="0"/>
        <w:rPr/>
      </w:pPr>
      <w:bookmarkStart w:colFirst="0" w:colLast="0" w:name="_pb9d7q7i18l" w:id="16"/>
      <w:bookmarkEnd w:id="16"/>
      <w:r w:rsidDel="00000000" w:rsidR="00000000" w:rsidRPr="00000000">
        <w:br w:type="page"/>
      </w: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Rule="auto"/>
        <w:contextualSpacing w:val="0"/>
        <w:rPr/>
      </w:pPr>
      <w:bookmarkStart w:colFirst="0" w:colLast="0" w:name="_57lmgq9zpcr9" w:id="17"/>
      <w:bookmarkEnd w:id="17"/>
      <w:r w:rsidDel="00000000" w:rsidR="00000000" w:rsidRPr="00000000">
        <w:rPr>
          <w:rtl w:val="0"/>
        </w:rPr>
        <w:t xml:space="preserve">2</w:t>
      </w:r>
      <w:r w:rsidDel="00000000" w:rsidR="00000000" w:rsidRPr="00000000">
        <w:rPr>
          <w:rtl w:val="0"/>
        </w:rPr>
        <w:t xml:space="preserve">.c. Strategy &amp; Usage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ab/>
        <w:t xml:space="preserve">Table of the technology to be used (out of those listed above) and how it’s to be used.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tl w:val="0"/>
        </w:rPr>
      </w:r>
    </w:p>
    <w:tbl>
      <w:tblPr>
        <w:tblStyle w:val="Table8"/>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b w:val="1"/>
                <w:color w:val="ffffff"/>
              </w:rPr>
            </w:pPr>
            <w:r w:rsidDel="00000000" w:rsidR="00000000" w:rsidRPr="00000000">
              <w:rPr>
                <w:b w:val="1"/>
                <w:color w:val="ffffff"/>
                <w:rtl w:val="0"/>
              </w:rPr>
              <w:t xml:space="preserve">System</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b w:val="1"/>
                <w:color w:val="ffffff"/>
              </w:rPr>
            </w:pPr>
            <w:r w:rsidDel="00000000" w:rsidR="00000000" w:rsidRPr="00000000">
              <w:rPr>
                <w:b w:val="1"/>
                <w:color w:val="ffffff"/>
                <w:rtl w:val="0"/>
              </w:rPr>
              <w:t xml:space="preserve">Platforms</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b w:val="1"/>
                <w:color w:val="ffffff"/>
              </w:rPr>
            </w:pPr>
            <w:r w:rsidDel="00000000" w:rsidR="00000000" w:rsidRPr="00000000">
              <w:rPr>
                <w:b w:val="1"/>
                <w:color w:val="ffffff"/>
                <w:rtl w:val="0"/>
              </w:rPr>
              <w:t xml:space="preserve">Usage Plan</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b w:val="1"/>
                <w:color w:val="ffffff"/>
              </w:rPr>
            </w:pPr>
            <w:r w:rsidDel="00000000" w:rsidR="00000000" w:rsidRPr="00000000">
              <w:rPr>
                <w:b w:val="1"/>
                <w:color w:val="ffffff"/>
                <w:rtl w:val="0"/>
              </w:rPr>
              <w:t xml:space="preserve">Review Frequency</w:t>
            </w:r>
          </w:p>
        </w:tc>
      </w:tr>
      <w:tr>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highlight w:val="yellow"/>
              </w:rPr>
            </w:pPr>
            <w:r w:rsidDel="00000000" w:rsidR="00000000" w:rsidRPr="00000000">
              <w:rPr>
                <w:highlight w:val="yellow"/>
                <w:rtl w:val="0"/>
              </w:rPr>
              <w:t xml:space="preserve">Sprout Social</w:t>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highlight w:val="yellow"/>
              </w:rPr>
            </w:pPr>
            <w:r w:rsidDel="00000000" w:rsidR="00000000" w:rsidRPr="00000000">
              <w:rPr>
                <w:highlight w:val="yellow"/>
                <w:rtl w:val="0"/>
              </w:rPr>
              <w:t xml:space="preserve">Facebook, Twitter</w:t>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highlight w:val="yellow"/>
              </w:rPr>
            </w:pPr>
            <w:r w:rsidDel="00000000" w:rsidR="00000000" w:rsidRPr="00000000">
              <w:rPr>
                <w:highlight w:val="yellow"/>
                <w:rtl w:val="0"/>
              </w:rPr>
              <w:t xml:space="preserve">- Extract reports for monthly strategy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highlight w:val="yellow"/>
              </w:rPr>
            </w:pPr>
            <w:r w:rsidDel="00000000" w:rsidR="00000000" w:rsidRPr="00000000">
              <w:rPr>
                <w:highlight w:val="yellow"/>
                <w:rtl w:val="0"/>
              </w:rPr>
              <w:t xml:space="preserve">- Construct strategy evolution around results</w:t>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highlight w:val="yellow"/>
              </w:rPr>
            </w:pPr>
            <w:r w:rsidDel="00000000" w:rsidR="00000000" w:rsidRPr="00000000">
              <w:rPr>
                <w:highlight w:val="yellow"/>
                <w:rtl w:val="0"/>
              </w:rPr>
              <w:t xml:space="preserve">Weekly, included in monthly reporting regime</w:t>
            </w:r>
          </w:p>
        </w:tc>
      </w:tr>
      <w:tr>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i w:val="1"/>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i w:val="1"/>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i w:val="1"/>
          <w:highlight w:val="yellow"/>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x7i2zfzbfjdl" w:id="18"/>
      <w:bookmarkEnd w:id="18"/>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knexr1grmnye" w:id="19"/>
      <w:bookmarkEnd w:id="19"/>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z6mmiber9y78" w:id="20"/>
      <w:bookmarkEnd w:id="20"/>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5adhmjwvm51y" w:id="21"/>
      <w:bookmarkEnd w:id="21"/>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btcp8dhnamqx" w:id="22"/>
      <w:bookmarkEnd w:id="22"/>
      <w:r w:rsidDel="00000000" w:rsidR="00000000" w:rsidRPr="00000000">
        <w:rPr>
          <w:rtl w:val="0"/>
        </w:rPr>
        <w:t xml:space="preserve">2.d. Targets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tbl>
      <w:tblPr>
        <w:tblStyle w:val="Table9"/>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ffffff"/>
              </w:rPr>
            </w:pPr>
            <w:r w:rsidDel="00000000" w:rsidR="00000000" w:rsidRPr="00000000">
              <w:rPr>
                <w:b w:val="1"/>
                <w:color w:val="ffffff"/>
                <w:rtl w:val="0"/>
              </w:rPr>
              <w:t xml:space="preserve">Platform</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ffffff"/>
              </w:rPr>
            </w:pPr>
            <w:r w:rsidDel="00000000" w:rsidR="00000000" w:rsidRPr="00000000">
              <w:rPr>
                <w:b w:val="1"/>
                <w:color w:val="ffffff"/>
                <w:rtl w:val="0"/>
              </w:rPr>
              <w:t xml:space="preserve">Metric</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ffffff"/>
              </w:rPr>
            </w:pPr>
            <w:r w:rsidDel="00000000" w:rsidR="00000000" w:rsidRPr="00000000">
              <w:rPr>
                <w:b w:val="1"/>
                <w:color w:val="ffffff"/>
                <w:rtl w:val="0"/>
              </w:rPr>
              <w:t xml:space="preserve">Target</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ffffff"/>
              </w:rPr>
            </w:pPr>
            <w:r w:rsidDel="00000000" w:rsidR="00000000" w:rsidRPr="00000000">
              <w:rPr>
                <w:b w:val="1"/>
                <w:color w:val="ffffff"/>
                <w:rtl w:val="0"/>
              </w:rPr>
              <w:t xml:space="preserve">Timeframe</w:t>
            </w:r>
          </w:p>
        </w:tc>
        <w:tc>
          <w:tcPr>
            <w:shd w:fill="6fa8d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ffffff"/>
              </w:rPr>
            </w:pPr>
            <w:r w:rsidDel="00000000" w:rsidR="00000000" w:rsidRPr="00000000">
              <w:rPr>
                <w:b w:val="1"/>
                <w:color w:val="ffffff"/>
                <w:rtl w:val="0"/>
              </w:rPr>
              <w:t xml:space="preserve">Current</w:t>
            </w:r>
          </w:p>
        </w:tc>
      </w:tr>
      <w:tr>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Facebook</w:t>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Followers</w:t>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highlight w:val="yellow"/>
              </w:rPr>
            </w:pPr>
            <w:r w:rsidDel="00000000" w:rsidR="00000000" w:rsidRPr="00000000">
              <w:rPr>
                <w:highlight w:val="yellow"/>
                <w:rtl w:val="0"/>
              </w:rPr>
              <w:t xml:space="preserve">1000</w:t>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highlight w:val="yellow"/>
              </w:rPr>
            </w:pPr>
            <w:r w:rsidDel="00000000" w:rsidR="00000000" w:rsidRPr="00000000">
              <w:rPr>
                <w:highlight w:val="yellow"/>
                <w:rtl w:val="0"/>
              </w:rPr>
              <w:t xml:space="preserve">Dec, 30, 2017</w:t>
            </w:r>
          </w:p>
        </w:tc>
        <w:tc>
          <w:tcPr>
            <w:shd w:fill="c9daf8"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highlight w:val="yellow"/>
              </w:rPr>
            </w:pPr>
            <w:r w:rsidDel="00000000" w:rsidR="00000000" w:rsidRPr="00000000">
              <w:rPr>
                <w:highlight w:val="yellow"/>
                <w:rtl w:val="0"/>
              </w:rPr>
              <w:t xml:space="preserve">400 (EXAMPLE)</w:t>
            </w:r>
          </w:p>
        </w:tc>
      </w:tr>
      <w:tr>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Facebook</w:t>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Engagement </w:t>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highlight w:val="yellow"/>
              </w:rPr>
            </w:pPr>
            <w:r w:rsidDel="00000000" w:rsidR="00000000" w:rsidRPr="00000000">
              <w:rPr>
                <w:highlight w:val="yellow"/>
                <w:rtl w:val="0"/>
              </w:rPr>
              <w:t xml:space="preserve">XXX?%</w:t>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highlight w:val="yellow"/>
                <w:rtl w:val="0"/>
              </w:rPr>
              <w:t xml:space="preserve">Dec, 30, 2017</w:t>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highlight w:val="yellow"/>
                <w:rtl w:val="0"/>
              </w:rPr>
              <w:t xml:space="preserve">?</w:t>
            </w:r>
          </w:p>
        </w:tc>
      </w:tr>
      <w:tr>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Instagram</w:t>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Followers</w:t>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highlight w:val="yellow"/>
              </w:rPr>
            </w:pPr>
            <w:r w:rsidDel="00000000" w:rsidR="00000000" w:rsidRPr="00000000">
              <w:rPr>
                <w:highlight w:val="yellow"/>
                <w:rtl w:val="0"/>
              </w:rPr>
              <w:t xml:space="preserve">1000</w:t>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highlight w:val="yellow"/>
                <w:rtl w:val="0"/>
              </w:rPr>
              <w:t xml:space="preserve">Dec, 30, 2017</w:t>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highlight w:val="yellow"/>
                <w:rtl w:val="0"/>
              </w:rPr>
              <w:t xml:space="preserve">200</w:t>
            </w:r>
          </w:p>
        </w:tc>
      </w:tr>
      <w:tr>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Instagram</w:t>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Engagement</w:t>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highlight w:val="yellow"/>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i w:val="1"/>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i w:val="1"/>
          <w:highlight w:val="yellow"/>
        </w:rPr>
      </w:pPr>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bookmarkStart w:colFirst="0" w:colLast="0" w:name="_479a939aba3l" w:id="23"/>
      <w:bookmarkEnd w:id="23"/>
      <w:r w:rsidDel="00000000" w:rsidR="00000000" w:rsidRPr="00000000">
        <w:rPr>
          <w:rtl w:val="0"/>
        </w:rPr>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i w:val="1"/>
          <w:highlight w:val="yellow"/>
        </w:rPr>
      </w:pPr>
      <w:bookmarkStart w:colFirst="0" w:colLast="0" w:name="_y9tr81amqzd3" w:id="24"/>
      <w:bookmarkEnd w:id="24"/>
      <w:r w:rsidDel="00000000" w:rsidR="00000000" w:rsidRPr="00000000">
        <w:br w:type="page"/>
      </w:r>
      <w:r w:rsidDel="00000000" w:rsidR="00000000" w:rsidRPr="00000000">
        <w:rPr>
          <w:rtl w:val="0"/>
        </w:rPr>
      </w:r>
    </w:p>
    <w:sectPr>
      <w:headerReference r:id="rId25" w:type="default"/>
      <w:footerReference r:id="rId2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color w:val="999999"/>
      </w:rPr>
    </w:pPr>
    <w:r w:rsidDel="00000000" w:rsidR="00000000" w:rsidRPr="00000000">
      <w:rPr>
        <w:color w:val="999999"/>
        <w:rtl w:val="0"/>
      </w:rPr>
      <w:t xml:space="preserve">www.astonsocial.com.au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color w:val="434343"/>
        <w:rtl w:val="0"/>
      </w:rPr>
      <w:t xml:space="preserve">Social Media Monitoring &amp; Measurement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4062413</wp:posOffset>
          </wp:positionH>
          <wp:positionV relativeFrom="paragraph">
            <wp:posOffset>66675</wp:posOffset>
          </wp:positionV>
          <wp:extent cx="1881188" cy="539274"/>
          <wp:effectExtent b="0" l="0" r="0" t="0"/>
          <wp:wrapTopAndBottom distB="114300" distT="114300"/>
          <wp:docPr id="20" name="image39.png"/>
          <a:graphic>
            <a:graphicData uri="http://schemas.openxmlformats.org/drawingml/2006/picture">
              <pic:pic>
                <pic:nvPicPr>
                  <pic:cNvPr id="0" name="image39.png"/>
                  <pic:cNvPicPr preferRelativeResize="0"/>
                </pic:nvPicPr>
                <pic:blipFill>
                  <a:blip r:embed="rId1"/>
                  <a:srcRect b="0" l="0" r="0" t="0"/>
                  <a:stretch>
                    <a:fillRect/>
                  </a:stretch>
                </pic:blipFill>
                <pic:spPr>
                  <a:xfrm>
                    <a:off x="0" y="0"/>
                    <a:ext cx="1881188" cy="53927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0"/>
        <w:i w:val="0"/>
        <w:smallCaps w:val="0"/>
        <w:strike w:val="0"/>
        <w:color w:val="434343"/>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434343"/>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434343"/>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434343"/>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434343"/>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434343"/>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434343"/>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434343"/>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434343"/>
        <w:sz w:val="22"/>
        <w:szCs w:val="22"/>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color w:val="434343"/>
      <w:sz w:val="36"/>
      <w:szCs w:val="36"/>
    </w:rPr>
  </w:style>
  <w:style w:type="paragraph" w:styleId="Heading2">
    <w:name w:val="heading 2"/>
    <w:basedOn w:val="Normal"/>
    <w:next w:val="Normal"/>
    <w:pPr>
      <w:keepNext w:val="0"/>
      <w:keepLines w:val="0"/>
      <w:widowControl w:val="0"/>
      <w:spacing w:after="80" w:before="360" w:lineRule="auto"/>
      <w:contextualSpacing w:val="1"/>
    </w:pPr>
    <w:rPr>
      <w:b w:val="1"/>
      <w:color w:val="434343"/>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color w:val="666666"/>
      <w:sz w:val="72"/>
      <w:szCs w:val="72"/>
    </w:rPr>
  </w:style>
  <w:style w:type="paragraph" w:styleId="Subtitle">
    <w:name w:val="Subtitle"/>
    <w:basedOn w:val="Normal"/>
    <w:next w:val="Normal"/>
    <w:pPr>
      <w:keepNext w:val="0"/>
      <w:keepLines w:val="0"/>
      <w:widowControl w:val="0"/>
      <w:spacing w:after="80" w:before="360" w:lineRule="auto"/>
      <w:contextualSpacing w:val="1"/>
    </w:pPr>
    <w:rPr>
      <w:b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3.jpg"/><Relationship Id="rId22" Type="http://schemas.openxmlformats.org/officeDocument/2006/relationships/image" Target="media/image35.jpg"/><Relationship Id="rId21" Type="http://schemas.openxmlformats.org/officeDocument/2006/relationships/image" Target="media/image31.png"/><Relationship Id="rId24" Type="http://schemas.openxmlformats.org/officeDocument/2006/relationships/image" Target="media/image11.jpg"/><Relationship Id="rId23" Type="http://schemas.openxmlformats.org/officeDocument/2006/relationships/image" Target="media/image3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8.jpg"/><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3.jpg"/><Relationship Id="rId7" Type="http://schemas.openxmlformats.org/officeDocument/2006/relationships/image" Target="media/image17.jpg"/><Relationship Id="rId8" Type="http://schemas.openxmlformats.org/officeDocument/2006/relationships/image" Target="media/image28.jpg"/><Relationship Id="rId11" Type="http://schemas.openxmlformats.org/officeDocument/2006/relationships/image" Target="media/image22.png"/><Relationship Id="rId10" Type="http://schemas.openxmlformats.org/officeDocument/2006/relationships/image" Target="media/image29.png"/><Relationship Id="rId13" Type="http://schemas.openxmlformats.org/officeDocument/2006/relationships/image" Target="media/image18.png"/><Relationship Id="rId12" Type="http://schemas.openxmlformats.org/officeDocument/2006/relationships/image" Target="media/image24.png"/><Relationship Id="rId15" Type="http://schemas.openxmlformats.org/officeDocument/2006/relationships/image" Target="media/image37.jpg"/><Relationship Id="rId14" Type="http://schemas.openxmlformats.org/officeDocument/2006/relationships/image" Target="media/image19.png"/><Relationship Id="rId17" Type="http://schemas.openxmlformats.org/officeDocument/2006/relationships/image" Target="media/image27.png"/><Relationship Id="rId16" Type="http://schemas.openxmlformats.org/officeDocument/2006/relationships/image" Target="media/image25.png"/><Relationship Id="rId19" Type="http://schemas.openxmlformats.org/officeDocument/2006/relationships/image" Target="media/image16.jpg"/><Relationship Id="rId18" Type="http://schemas.openxmlformats.org/officeDocument/2006/relationships/image" Target="media/image34.png"/></Relationships>
</file>

<file path=word/_rels/header1.xml.rels><?xml version="1.0" encoding="UTF-8" standalone="yes"?><Relationships xmlns="http://schemas.openxmlformats.org/package/2006/relationships"><Relationship Id="rId1"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